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1B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Cecilia Gerald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7201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O’Connor-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 2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20, 2011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</w:p>
    <w:p w:rsidR="008C3B4A" w:rsidRPr="0041523F" w:rsidRDefault="008C3B4A">
      <w:pP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1523F"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How important is the literature review (and differentiating between various types of journals) and assessing prior research, theorists, and current instructional strategies?</w:t>
      </w:r>
    </w:p>
    <w:p w:rsidR="008C3B4A" w:rsidRDefault="008C3B4A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3B4A" w:rsidRDefault="00474EB5" w:rsidP="00D51A7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51A74">
        <w:rPr>
          <w:rFonts w:ascii="Times New Roman" w:hAnsi="Times New Roman" w:cs="Times New Roman"/>
          <w:sz w:val="24"/>
          <w:szCs w:val="24"/>
        </w:rPr>
        <w:t xml:space="preserve">The literature review is an important </w:t>
      </w:r>
      <w:r w:rsidR="004D4875">
        <w:rPr>
          <w:rFonts w:ascii="Times New Roman" w:hAnsi="Times New Roman" w:cs="Times New Roman"/>
          <w:sz w:val="24"/>
          <w:szCs w:val="24"/>
        </w:rPr>
        <w:t>component</w:t>
      </w:r>
      <w:r w:rsidR="00F2243D">
        <w:rPr>
          <w:rFonts w:ascii="Times New Roman" w:hAnsi="Times New Roman" w:cs="Times New Roman"/>
          <w:sz w:val="24"/>
          <w:szCs w:val="24"/>
        </w:rPr>
        <w:t xml:space="preserve"> of writing a thesis. It </w:t>
      </w:r>
      <w:r w:rsidR="004D4875">
        <w:rPr>
          <w:rFonts w:ascii="Times New Roman" w:hAnsi="Times New Roman" w:cs="Times New Roman"/>
          <w:sz w:val="24"/>
          <w:szCs w:val="24"/>
        </w:rPr>
        <w:t xml:space="preserve">gives an overview of all of the important information that exists about the research topic using a wide variety of sources, such as scholarly journals, peer-reviewed articles, </w:t>
      </w:r>
      <w:r w:rsidR="0041523F">
        <w:rPr>
          <w:rFonts w:ascii="Times New Roman" w:hAnsi="Times New Roman" w:cs="Times New Roman"/>
          <w:sz w:val="24"/>
          <w:szCs w:val="24"/>
        </w:rPr>
        <w:t>case studies, books, and etc. The literature review not only takes into consideration the supporting side of a topic, but the cons as well. It is important because it examines the f</w:t>
      </w:r>
      <w:r w:rsidR="00F20CF9">
        <w:rPr>
          <w:rFonts w:ascii="Times New Roman" w:hAnsi="Times New Roman" w:cs="Times New Roman"/>
          <w:sz w:val="24"/>
          <w:szCs w:val="24"/>
        </w:rPr>
        <w:t>ull scope of an issue and helps</w:t>
      </w:r>
      <w:r w:rsidR="0041523F">
        <w:rPr>
          <w:rFonts w:ascii="Times New Roman" w:hAnsi="Times New Roman" w:cs="Times New Roman"/>
          <w:sz w:val="24"/>
          <w:szCs w:val="24"/>
        </w:rPr>
        <w:t xml:space="preserve"> the researcher to </w:t>
      </w:r>
      <w:r w:rsidR="00F20CF9">
        <w:rPr>
          <w:rFonts w:ascii="Times New Roman" w:hAnsi="Times New Roman" w:cs="Times New Roman"/>
          <w:sz w:val="24"/>
          <w:szCs w:val="24"/>
        </w:rPr>
        <w:t xml:space="preserve">determine if there are any “missing links” within the topic that need further investigation. This, in turn, can help the researcher </w:t>
      </w:r>
      <w:r w:rsidR="0041523F">
        <w:rPr>
          <w:rFonts w:ascii="Times New Roman" w:hAnsi="Times New Roman" w:cs="Times New Roman"/>
          <w:sz w:val="24"/>
          <w:szCs w:val="24"/>
        </w:rPr>
        <w:t>identify</w:t>
      </w:r>
      <w:r w:rsidR="00F20CF9">
        <w:rPr>
          <w:rFonts w:ascii="Times New Roman" w:hAnsi="Times New Roman" w:cs="Times New Roman"/>
          <w:sz w:val="24"/>
          <w:szCs w:val="24"/>
        </w:rPr>
        <w:t xml:space="preserve"> his/her position on the issue, and hopefully enable them to make a contribution through their research. </w:t>
      </w:r>
    </w:p>
    <w:p w:rsidR="00F20CF9" w:rsidRDefault="00F20CF9" w:rsidP="00D51A7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various types of journals </w:t>
      </w:r>
      <w:r w:rsidR="00772E5F">
        <w:rPr>
          <w:rFonts w:ascii="Times New Roman" w:hAnsi="Times New Roman" w:cs="Times New Roman"/>
          <w:sz w:val="24"/>
          <w:szCs w:val="24"/>
        </w:rPr>
        <w:t xml:space="preserve">are important because they </w:t>
      </w:r>
      <w:r>
        <w:rPr>
          <w:rFonts w:ascii="Times New Roman" w:hAnsi="Times New Roman" w:cs="Times New Roman"/>
          <w:sz w:val="24"/>
          <w:szCs w:val="24"/>
        </w:rPr>
        <w:t>offer the researcher information about a to</w:t>
      </w:r>
      <w:r w:rsidR="00772E5F">
        <w:rPr>
          <w:rFonts w:ascii="Times New Roman" w:hAnsi="Times New Roman" w:cs="Times New Roman"/>
          <w:sz w:val="24"/>
          <w:szCs w:val="24"/>
        </w:rPr>
        <w:t xml:space="preserve">pic </w:t>
      </w:r>
      <w:r w:rsidR="00A41238">
        <w:rPr>
          <w:rFonts w:ascii="Times New Roman" w:hAnsi="Times New Roman" w:cs="Times New Roman"/>
          <w:sz w:val="24"/>
          <w:szCs w:val="24"/>
        </w:rPr>
        <w:t>that is</w:t>
      </w:r>
      <w:r w:rsidR="00772E5F">
        <w:rPr>
          <w:rFonts w:ascii="Times New Roman" w:hAnsi="Times New Roman" w:cs="Times New Roman"/>
          <w:sz w:val="24"/>
          <w:szCs w:val="24"/>
        </w:rPr>
        <w:t xml:space="preserve"> held to high </w:t>
      </w:r>
      <w:r w:rsidR="00A41238">
        <w:rPr>
          <w:rFonts w:ascii="Times New Roman" w:hAnsi="Times New Roman" w:cs="Times New Roman"/>
          <w:sz w:val="24"/>
          <w:szCs w:val="24"/>
        </w:rPr>
        <w:t xml:space="preserve">academic </w:t>
      </w:r>
      <w:r w:rsidR="00772E5F">
        <w:rPr>
          <w:rFonts w:ascii="Times New Roman" w:hAnsi="Times New Roman" w:cs="Times New Roman"/>
          <w:sz w:val="24"/>
          <w:szCs w:val="24"/>
        </w:rPr>
        <w:t>standards.</w:t>
      </w:r>
      <w:r>
        <w:rPr>
          <w:rFonts w:ascii="Times New Roman" w:hAnsi="Times New Roman" w:cs="Times New Roman"/>
          <w:sz w:val="24"/>
          <w:szCs w:val="24"/>
        </w:rPr>
        <w:t xml:space="preserve"> Trade journals can be used to glean </w:t>
      </w:r>
      <w:r w:rsidR="00772E5F">
        <w:rPr>
          <w:rFonts w:ascii="Times New Roman" w:hAnsi="Times New Roman" w:cs="Times New Roman"/>
          <w:sz w:val="24"/>
          <w:szCs w:val="24"/>
        </w:rPr>
        <w:t xml:space="preserve">up-to-date knowledge </w:t>
      </w:r>
      <w:r>
        <w:rPr>
          <w:rFonts w:ascii="Times New Roman" w:hAnsi="Times New Roman" w:cs="Times New Roman"/>
          <w:sz w:val="24"/>
          <w:szCs w:val="24"/>
        </w:rPr>
        <w:t>from the professionals within a field</w:t>
      </w:r>
      <w:r w:rsidR="00772E5F">
        <w:rPr>
          <w:rFonts w:ascii="Times New Roman" w:hAnsi="Times New Roman" w:cs="Times New Roman"/>
          <w:sz w:val="24"/>
          <w:szCs w:val="24"/>
        </w:rPr>
        <w:t xml:space="preserve">. They can also reflect the common standards of an industry at large. Scholarly and academic journals report research findings by field experts and their peers. The </w:t>
      </w:r>
      <w:r w:rsidR="009A328E">
        <w:rPr>
          <w:rFonts w:ascii="Times New Roman" w:hAnsi="Times New Roman" w:cs="Times New Roman"/>
          <w:sz w:val="24"/>
          <w:szCs w:val="24"/>
        </w:rPr>
        <w:t xml:space="preserve">use of articles that are blind refereed or peer-reviewed </w:t>
      </w:r>
      <w:r w:rsidR="00772E5F">
        <w:rPr>
          <w:rFonts w:ascii="Times New Roman" w:hAnsi="Times New Roman" w:cs="Times New Roman"/>
          <w:sz w:val="24"/>
          <w:szCs w:val="24"/>
        </w:rPr>
        <w:t>can eliminate biases or conflicts of interest that might interfere with the reliability of original research.</w:t>
      </w:r>
    </w:p>
    <w:p w:rsidR="00F20CF9" w:rsidRPr="008C3B4A" w:rsidRDefault="009A328E" w:rsidP="00A41238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Assessing prior research </w:t>
      </w:r>
      <w:r w:rsidR="00A41238">
        <w:rPr>
          <w:rFonts w:ascii="Times New Roman" w:hAnsi="Times New Roman" w:cs="Times New Roman"/>
          <w:sz w:val="24"/>
          <w:szCs w:val="24"/>
        </w:rPr>
        <w:t xml:space="preserve">on a topic </w:t>
      </w:r>
      <w:r>
        <w:rPr>
          <w:rFonts w:ascii="Times New Roman" w:hAnsi="Times New Roman" w:cs="Times New Roman"/>
          <w:sz w:val="24"/>
          <w:szCs w:val="24"/>
        </w:rPr>
        <w:t>gives an accurate picture of the measures that were previously taken and their results</w:t>
      </w:r>
      <w:r w:rsidR="00A41238">
        <w:rPr>
          <w:rFonts w:ascii="Times New Roman" w:hAnsi="Times New Roman" w:cs="Times New Roman"/>
          <w:sz w:val="24"/>
          <w:szCs w:val="24"/>
        </w:rPr>
        <w:t>, and</w:t>
      </w:r>
      <w:r>
        <w:rPr>
          <w:rFonts w:ascii="Times New Roman" w:hAnsi="Times New Roman" w:cs="Times New Roman"/>
          <w:sz w:val="24"/>
          <w:szCs w:val="24"/>
        </w:rPr>
        <w:t xml:space="preserve"> where (if any) improvements</w:t>
      </w:r>
      <w:r w:rsidR="00A41238">
        <w:rPr>
          <w:rFonts w:ascii="Times New Roman" w:hAnsi="Times New Roman" w:cs="Times New Roman"/>
          <w:sz w:val="24"/>
          <w:szCs w:val="24"/>
        </w:rPr>
        <w:t xml:space="preserve"> or modifications should be made. Assessing theorists</w:t>
      </w:r>
      <w:r>
        <w:rPr>
          <w:rFonts w:ascii="Times New Roman" w:hAnsi="Times New Roman" w:cs="Times New Roman"/>
          <w:sz w:val="24"/>
          <w:szCs w:val="24"/>
        </w:rPr>
        <w:t xml:space="preserve"> increases understanding of</w:t>
      </w:r>
      <w:r w:rsidR="00A41238">
        <w:rPr>
          <w:rFonts w:ascii="Times New Roman" w:hAnsi="Times New Roman" w:cs="Times New Roman"/>
          <w:sz w:val="24"/>
          <w:szCs w:val="24"/>
        </w:rPr>
        <w:t xml:space="preserve"> the topic because it enables you to view the facts of an issue from different perspectives, since ach theorist has their own unique analysis of a given topic. Assessing c</w:t>
      </w:r>
      <w:r w:rsidR="00F20CF9">
        <w:rPr>
          <w:rFonts w:ascii="Times New Roman" w:hAnsi="Times New Roman" w:cs="Times New Roman"/>
          <w:sz w:val="24"/>
          <w:szCs w:val="24"/>
        </w:rPr>
        <w:t>urrent instructional strategies</w:t>
      </w:r>
      <w:r w:rsidR="00A41238">
        <w:rPr>
          <w:rFonts w:ascii="Times New Roman" w:hAnsi="Times New Roman" w:cs="Times New Roman"/>
          <w:sz w:val="24"/>
          <w:szCs w:val="24"/>
        </w:rPr>
        <w:t xml:space="preserve"> is important </w:t>
      </w:r>
      <w:r w:rsidR="00D558FA">
        <w:rPr>
          <w:rFonts w:ascii="Times New Roman" w:hAnsi="Times New Roman" w:cs="Times New Roman"/>
          <w:sz w:val="24"/>
          <w:szCs w:val="24"/>
        </w:rPr>
        <w:t>because it enables you to analyze what is happening</w:t>
      </w:r>
      <w:r w:rsidR="00BC4C68">
        <w:rPr>
          <w:rFonts w:ascii="Times New Roman" w:hAnsi="Times New Roman" w:cs="Times New Roman"/>
          <w:sz w:val="24"/>
          <w:szCs w:val="24"/>
        </w:rPr>
        <w:t xml:space="preserve"> in the actual </w:t>
      </w:r>
      <w:r w:rsidR="00D558FA">
        <w:rPr>
          <w:rFonts w:ascii="Times New Roman" w:hAnsi="Times New Roman" w:cs="Times New Roman"/>
          <w:sz w:val="24"/>
          <w:szCs w:val="24"/>
        </w:rPr>
        <w:t xml:space="preserve">classroom, connect it to </w:t>
      </w:r>
      <w:r w:rsidR="00BC4C68">
        <w:rPr>
          <w:rFonts w:ascii="Times New Roman" w:hAnsi="Times New Roman" w:cs="Times New Roman"/>
          <w:sz w:val="24"/>
          <w:szCs w:val="24"/>
        </w:rPr>
        <w:t>the informatio</w:t>
      </w:r>
      <w:r w:rsidR="00D558FA">
        <w:rPr>
          <w:rFonts w:ascii="Times New Roman" w:hAnsi="Times New Roman" w:cs="Times New Roman"/>
          <w:sz w:val="24"/>
          <w:szCs w:val="24"/>
        </w:rPr>
        <w:t>n you find in literature review</w:t>
      </w:r>
      <w:r w:rsidR="00BC4C68">
        <w:rPr>
          <w:rFonts w:ascii="Times New Roman" w:hAnsi="Times New Roman" w:cs="Times New Roman"/>
          <w:sz w:val="24"/>
          <w:szCs w:val="24"/>
        </w:rPr>
        <w:t xml:space="preserve"> </w:t>
      </w:r>
      <w:r w:rsidR="00D558FA">
        <w:rPr>
          <w:rFonts w:ascii="Times New Roman" w:hAnsi="Times New Roman" w:cs="Times New Roman"/>
          <w:sz w:val="24"/>
          <w:szCs w:val="24"/>
        </w:rPr>
        <w:t xml:space="preserve">and from </w:t>
      </w:r>
      <w:r w:rsidR="00BC4C68">
        <w:rPr>
          <w:rFonts w:ascii="Times New Roman" w:hAnsi="Times New Roman" w:cs="Times New Roman"/>
          <w:sz w:val="24"/>
          <w:szCs w:val="24"/>
        </w:rPr>
        <w:t xml:space="preserve">prior research and </w:t>
      </w:r>
      <w:r w:rsidR="00D558FA">
        <w:rPr>
          <w:rFonts w:ascii="Times New Roman" w:hAnsi="Times New Roman" w:cs="Times New Roman"/>
          <w:sz w:val="24"/>
          <w:szCs w:val="24"/>
        </w:rPr>
        <w:t>theorists, and propose ways to change them for the better.</w:t>
      </w:r>
      <w:bookmarkStart w:id="0" w:name="_GoBack"/>
      <w:bookmarkEnd w:id="0"/>
      <w:r w:rsidR="00D558FA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F20CF9" w:rsidRPr="008C3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4A"/>
    <w:rsid w:val="0041523F"/>
    <w:rsid w:val="00474EB5"/>
    <w:rsid w:val="004D4875"/>
    <w:rsid w:val="005261F1"/>
    <w:rsid w:val="00746A11"/>
    <w:rsid w:val="00772E5F"/>
    <w:rsid w:val="008C3B4A"/>
    <w:rsid w:val="009A328E"/>
    <w:rsid w:val="00A41238"/>
    <w:rsid w:val="00AE5C76"/>
    <w:rsid w:val="00BC4C68"/>
    <w:rsid w:val="00C7472E"/>
    <w:rsid w:val="00D51A74"/>
    <w:rsid w:val="00D558FA"/>
    <w:rsid w:val="00DC461A"/>
    <w:rsid w:val="00F20CF9"/>
    <w:rsid w:val="00F2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C3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C3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dcterms:created xsi:type="dcterms:W3CDTF">2011-09-21T03:57:00Z</dcterms:created>
  <dcterms:modified xsi:type="dcterms:W3CDTF">2011-09-21T03:57:00Z</dcterms:modified>
</cp:coreProperties>
</file>